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F2" w:rsidRPr="00A66758" w:rsidRDefault="00F316F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="00B4034A">
        <w:rPr>
          <w:rFonts w:hAnsi="Times New Roman" w:cs="Times New Roman"/>
          <w:color w:val="000000"/>
          <w:sz w:val="24"/>
          <w:szCs w:val="24"/>
          <w:lang w:val="ru-RU"/>
        </w:rPr>
        <w:t xml:space="preserve"> 8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к учетной политике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признании дебиторской задолженности сомнительной или безнадежной к взысканию</w:t>
      </w:r>
      <w:r w:rsidRPr="00A66758">
        <w:rPr>
          <w:lang w:val="ru-RU"/>
        </w:rPr>
        <w:br/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1.1. Настоящее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 Положение разработано в соответствии с Гражданским кодексом, Законом от 02.10.2007 № 229-ФЗ и приказом Минфина от 27.02.2018 № 32н.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1.2. Положение устанавливает правила и условия признания сомнительной или безнадежной к взысканию дебиторской задолженности </w:t>
      </w:r>
      <w:r w:rsidR="005335D8">
        <w:rPr>
          <w:rFonts w:hAnsi="Times New Roman" w:cs="Times New Roman"/>
          <w:color w:val="000000"/>
          <w:sz w:val="24"/>
          <w:szCs w:val="24"/>
          <w:lang w:val="ru-RU"/>
        </w:rPr>
        <w:t xml:space="preserve">по </w:t>
      </w:r>
      <w:proofErr w:type="spellStart"/>
      <w:r w:rsidR="005335D8">
        <w:rPr>
          <w:rFonts w:hAnsi="Times New Roman" w:cs="Times New Roman"/>
          <w:color w:val="000000"/>
          <w:sz w:val="24"/>
          <w:szCs w:val="24"/>
          <w:lang w:val="ru-RU"/>
        </w:rPr>
        <w:t>Черноозерской</w:t>
      </w:r>
      <w:proofErr w:type="spellEnd"/>
      <w:r w:rsidR="005335D8"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сельской администрации Зваениговскго</w:t>
      </w:r>
      <w:r w:rsid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 муниципального района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для списания с учета, а также о восстановлении в учете списанной дебиторской задолженности.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Критерии признания дебиторской задолженности сомнительной или безнадежной 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взысканию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2.1. Безнадежной к взысканию признается дебиторская задолженность, по которой меры,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принятые по ее взысканию в соответствии с регламентом управления задолженностью, носят полный характер и свидетельствуют о невозможности проведения дальнейших действий по возвращению задолженности.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2.2. Основанием для признания дебиторской задолженности безнадежной к взысканию является: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ликвидации организации-должника после завершения ликвидационного процесса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установленном законодательством Российской Федерации порядке и внесении записи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ликвидации в Единый государственный реестр юридических лиц (ЕГРЮЛ);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вынесение определения о завершении конкурсного производства по делу о банкротстве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организации-должника и внесение в Единый государственный реестр юридических лиц (ЕГРЮЛ)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записи о ликвидации организации;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определение о завершении конкурсного производства по делу о банкротстве в отношении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 предпринимателя или крестьянского (фермерского) хозяйства;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постановление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3–4 статьи 46 Закона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02.10.2007 № 229-ФЗ;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вступление в силу решения суда об отказе в удовлетворении требований (части требований) заявителя о взыскании задолженности;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смерть должника – физического лица (индивидуального предпринимателя), или объявление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умершим, или признание безвестно отсутствующим в порядке, установленном гражданским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процессуальным законодательством Российской Федерации, если обязанности не могут перейти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правопреемнику;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истечение срока исковой давности, если принимаемые ГБУ «Альфа» меры не принесли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результата при условии, что срок исковой давности не прерывался и не 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приостанавливался в порядке, установленном гражданским законодательством;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издание акта государственного органа или органа местного самоуправления, вследствие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которого исполнение обязательства становится невозможным полностью или частично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обязательство прекращается полностью или в соответствующей части.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2.3 Сомнительной признается задолженность при условии, что должник нарушил сроки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исполнения обязательства, и наличии одного из следующих обстоятельств: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отсутствие обеспечения долга залогом, задатком, поручительством, банковской гарантией и т. п.;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значительные финансовые затруднения должника, в том числе наличие значительной кредиторской задолженности и отсутствие активов для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погашения, информация о которых доступна в сети Интернет на сервисах ФНС, Росстата и других органов власти;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возбуждение процедуры банкротства в отношении должника;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возбуждение процесса ликвидации должника;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регистрация должника по адресу массовой регистрации;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2.4. Не признаются сомнительными: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обязательство должника, просрочка исполнения которого не превышает 30 дней;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задолженность заказчиков по договорам оказания услуг или выполнения работ, по которым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действия договора не истек.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признания дебиторской задолженности сомнительной или безнадежной 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взысканию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3.1. Решение о признании дебиторской задолженности сомнительной или безнадежной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взысканию принимает комиссия по поступлению и выбытию активов.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Комиссия принимает решение на основании служебной записки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рассмотреть вопрос о признании дебиторской задолженности сомнительной или безнадежной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взысканию.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Служебная записка содержит информацию о причинах признания дебиторской задолженности сомнительной или безнадежной к взысканию. К служебной записке прикладываются документы,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указанные в пункте 3.5 настоящего Положения.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Заседание комиссии проводится на следующий рабочий день после поступления служебной записки от главного бухгалтера.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документов, указанных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пункте 3.5. настоящего Положения, и устанавливает факт возникновения обстоятельств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признания дебиторской задолженности сомнительной или безнадежной к взысканию.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необходимости запрашивает у главного бухгалтера другие документы и разъяснения;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3.3. Комиссия признает дебиторскую задолженность сомнительной или безнадежной к взысканию,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если имеются основания для возобновления процедуры взыскания задолженности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отсутствуют основания для возобновления процедуры взыскания задолженности,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 законодательством Российской Федерации.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3.4. В случае разногласия мнений членов комиссии принимается решение об отказе в признании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дебиторской задолженности сомнительной или безнадежной к взысканию.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3.5. Для признания дебиторской задолженности сомнительной или безнадежной к взысканию необходимы следующие документы: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расчетов с покупателями, поставщиками и прочими дебиторами и кредиторами (ф. 0510469) либо Инвентаризационная опись расчетов по поступлениям (ф. 0510468)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для задолженности по доходам;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б) выписка из бухгалтерской отчетности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(приложения 1, 2);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в) справка в свободной форме о принятых мерах по взысканию задолженности от сотрудника, отвечающего за урегулирование (взыскание) задолженности;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г) документы, подтверждающие случаи признания задолженности безнадежной к взысканию: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документ, содержащий сведения из ЕГРЮЛ о ликвидации юридического лица или об отсутствии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сведений о юридическом лице в ЕГРЮЛ;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копия решения арбитражного суда о признании индивидуального предпринимателя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крестьянского (фермерского) хозяйства банкротом и копия определения арбитражного суда о завершении конкурсного производства по делу о банкротстве;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копия постановления о прекращении исполнительного производства;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копия решения суда об отказе в удовлетворении требований (части требований) о взыскании задолженности с должника;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документы, подтверждающие истечение срока исковой давности (договоры, платежные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документы, товарные накладные, акты выполненных работ (оказанных услуг), акты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дебиторской задолженности на конец отчетного периода, другие документы,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подтверждающие истечение срока исковой давности);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копия акта государственного органа или органа местного самоуправления, вследствие которого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исполнение обязательства становится невозможным полностью или частично;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документ, содержащий сведения уполномоченного органа о наступлении чрезвычайных или других непредвиденных обстоятельств;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копия свидетельства о смерти гражданина (справка из отдела ЗАГС) или копия судебного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) документы, подтверждающие случаи признания задолженности сомнительной: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договор с контрагентом, выписка из него или копия договора;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копии документов, выписки из базы данных, ссылки на сайт в сети Интернет,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скриншоты</w:t>
      </w:r>
      <w:proofErr w:type="spellEnd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 основания для признания долга сомнительным;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– документы, подтверждающие возбуждение процедуры банкротства, ликвидации, или ссылки на сайт в сети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Интернет с информацией о начале процедуры банкротства, ликвидации,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скриншоты</w:t>
      </w:r>
      <w:proofErr w:type="spellEnd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 страниц в сети Интернет.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3.6. Решение комиссии по поступлению и выбытию активов:</w:t>
      </w:r>
    </w:p>
    <w:p w:rsidR="005F13F2" w:rsidRPr="00A66758" w:rsidRDefault="00F316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списать (восстановить) сомнительную задолженность по доходам оформляется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(ф. 0510445);</w:t>
      </w:r>
    </w:p>
    <w:p w:rsidR="005F13F2" w:rsidRPr="00A66758" w:rsidRDefault="00F316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списать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безнадежную к взысканию задолженность по доходам оформляется в Акте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(ф. 0510436);</w:t>
      </w:r>
    </w:p>
    <w:p w:rsidR="005F13F2" w:rsidRPr="00A66758" w:rsidRDefault="00F316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списать (восстановить) сомнительную задолженность по расходам оформляется в Решении о признании дебиторской задолженности сомнительной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(приложение 3);</w:t>
      </w:r>
    </w:p>
    <w:p w:rsidR="005F13F2" w:rsidRDefault="00F316F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списать безнадежную к взысканию дебиторскую задолженность по расходам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в Решении о признании 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безнадежную взысканию</w:t>
      </w:r>
      <w:r>
        <w:rPr>
          <w:rFonts w:hAnsi="Times New Roman" w:cs="Times New Roman"/>
          <w:color w:val="000000"/>
          <w:sz w:val="24"/>
          <w:szCs w:val="24"/>
        </w:rPr>
        <w:t> 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4).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Решения комиссии о признании дебиторской задолженности сомнительной или безнадежной к взысканию утверждаются руководителем ГБУ «Альфа».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Порядок восстановления списанной сомнительной дебиторской задолженности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4.1. По списанной на </w:t>
      </w:r>
      <w:proofErr w:type="spellStart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забалансовый</w:t>
      </w:r>
      <w:proofErr w:type="spellEnd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04 сомнительной дебиторской задолженности принимается решение о восстановлении ее на балансовых счетах учета в случаях:</w:t>
      </w:r>
    </w:p>
    <w:p w:rsidR="005F13F2" w:rsidRPr="00A66758" w:rsidRDefault="00F316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поступления денег в счет погашения задолженности;</w:t>
      </w:r>
    </w:p>
    <w:p w:rsidR="005F13F2" w:rsidRDefault="00F316F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возобновления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взыскания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F13F2" w:rsidRPr="00A66758" w:rsidRDefault="00F316F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к положению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о признании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дебиторской задолженности сомнительной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или безнадежной к взысканию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Выписка из Сведений о дебиторской и кредиторской задолженности учреждения (ф.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0503769) к Пояснительной записке (ф.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0503760)</w:t>
      </w:r>
    </w:p>
    <w:p w:rsidR="005F13F2" w:rsidRDefault="00F316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1. Сведения о дебиторской (кредиторской) задолженности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25"/>
        <w:gridCol w:w="454"/>
        <w:gridCol w:w="620"/>
        <w:gridCol w:w="592"/>
        <w:gridCol w:w="723"/>
        <w:gridCol w:w="854"/>
        <w:gridCol w:w="723"/>
        <w:gridCol w:w="854"/>
        <w:gridCol w:w="454"/>
        <w:gridCol w:w="620"/>
        <w:gridCol w:w="592"/>
        <w:gridCol w:w="454"/>
        <w:gridCol w:w="620"/>
        <w:gridCol w:w="592"/>
      </w:tblGrid>
      <w:tr w:rsidR="005F13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Номер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(код)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счета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бюджетного учета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расшифровкой по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контрагентам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5F13F2" w:rsidRPr="005335D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изменение задолженности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 конец аналогичного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периода прошлого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финансового года</w:t>
            </w:r>
          </w:p>
        </w:tc>
      </w:tr>
      <w:tr w:rsidR="005F13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увеличение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уменьшение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 них:</w:t>
            </w:r>
          </w:p>
        </w:tc>
      </w:tr>
      <w:tr w:rsidR="005F13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долго-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просро-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ченная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денежные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неденежные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денежные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неденежные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долго-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просро-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ченная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долго-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просро-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ченная</w:t>
            </w: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13F2" w:rsidRDefault="00F316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Сведения о просроченной задолженности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351"/>
        <w:gridCol w:w="884"/>
        <w:gridCol w:w="1672"/>
        <w:gridCol w:w="1331"/>
        <w:gridCol w:w="664"/>
        <w:gridCol w:w="1577"/>
        <w:gridCol w:w="498"/>
        <w:gridCol w:w="1200"/>
      </w:tblGrid>
      <w:tr w:rsidR="005F13F2"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Номер (код) счета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бюджетного учета</w:t>
            </w:r>
          </w:p>
        </w:tc>
        <w:tc>
          <w:tcPr>
            <w:tcW w:w="12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 (кредитор)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Причины образования</w:t>
            </w:r>
          </w:p>
        </w:tc>
      </w:tr>
      <w:tr w:rsidR="005F13F2"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возникновения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правовому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основанию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пояснения</w:t>
            </w:r>
          </w:p>
        </w:tc>
      </w:tr>
      <w:tr w:rsidR="005F13F2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F13F2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F13F2" w:rsidRDefault="005F13F2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866"/>
        <w:gridCol w:w="1563"/>
        <w:gridCol w:w="211"/>
        <w:gridCol w:w="3537"/>
      </w:tblGrid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</w:tbl>
    <w:p w:rsidR="005F13F2" w:rsidRPr="00A66758" w:rsidRDefault="00F316F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Приложение 2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к положению о признании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дебиторской задолженности сомнительной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или безнадежной к взысканию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Извлечение из Справки о наличии имущества и обязательств на </w:t>
      </w:r>
      <w:proofErr w:type="spellStart"/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забалансовых</w:t>
      </w:r>
      <w:proofErr w:type="spellEnd"/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счетах к Балансу государственного (муниципального)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учреждения (ф.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0503730)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55"/>
        <w:gridCol w:w="980"/>
        <w:gridCol w:w="469"/>
        <w:gridCol w:w="902"/>
        <w:gridCol w:w="1169"/>
        <w:gridCol w:w="902"/>
        <w:gridCol w:w="401"/>
        <w:gridCol w:w="902"/>
        <w:gridCol w:w="1169"/>
        <w:gridCol w:w="902"/>
        <w:gridCol w:w="426"/>
      </w:tblGrid>
      <w:tr w:rsidR="005F13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забалансового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забалансового счета,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 конец отчетного периода</w:t>
            </w:r>
          </w:p>
        </w:tc>
      </w:tr>
      <w:tr w:rsidR="005F13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с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целевыми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средствам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государственному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заданию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приносящая доход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с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целевыми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средствам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государственному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заданию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приносящая доход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 11</w:t>
            </w: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2. Тестовая часть Пояснительной записки (ф. 0503760) с разъяснениями по возникновению и признанию безнадежной к взысканию дебиторской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задолженности.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866"/>
        <w:gridCol w:w="1563"/>
        <w:gridCol w:w="211"/>
        <w:gridCol w:w="3537"/>
      </w:tblGrid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13F2" w:rsidRDefault="00F316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«_______» ____________ 20_______ г.</w:t>
      </w:r>
    </w:p>
    <w:p w:rsidR="005F13F2" w:rsidRPr="00A66758" w:rsidRDefault="00F316F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Приложение 3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к положению о признании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дебиторской задолженности сомнительной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или безнадежной к взысканию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Решение №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о признании (восстановлении) сомнительной задолженности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от «_____» ____________ 20____ г.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Наименование операции ____________________________________________________________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( указывается одной из следующих значений «признание сомнительной задолженности», «восстановление сомнительной задолженности»)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Положением №______ от ___________________________ г.: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Признать следующую дебиторскую задолженность сомнительной, так как нет уверенности, что в течение трех лет должник погасит долг.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10"/>
        <w:gridCol w:w="1619"/>
        <w:gridCol w:w="671"/>
        <w:gridCol w:w="1567"/>
        <w:gridCol w:w="1839"/>
        <w:gridCol w:w="1671"/>
      </w:tblGrid>
      <w:tr w:rsidR="005F13F2" w:rsidRPr="005335D8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(Ф.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О.)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должника,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 учета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Основание для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 сомнительной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Документ,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подтверждающий обстоятельство для признания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 сомнительной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Основания для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возобновления процедуры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задолженности*</w:t>
            </w:r>
          </w:p>
        </w:tc>
      </w:tr>
      <w:tr w:rsidR="005F13F2" w:rsidRPr="005335D8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* При наличии оснований для возобновления процедуры взыскания дебиторской 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указывается дата окончания срока возможного возобновления процедуры взыскания.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2. Списать с балансового учета сомнительную дебиторскую задолженность и принять на </w:t>
      </w:r>
      <w:proofErr w:type="spellStart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забалансовый</w:t>
      </w:r>
      <w:proofErr w:type="spellEnd"/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Восстановить на балансовом учете следующую дебиторскую задолженность.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64"/>
        <w:gridCol w:w="1881"/>
        <w:gridCol w:w="750"/>
        <w:gridCol w:w="2076"/>
        <w:gridCol w:w="2406"/>
      </w:tblGrid>
      <w:tr w:rsidR="005F13F2" w:rsidRPr="005335D8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(Ф. И. О.)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должника,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 учета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Основание для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восстановления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Документ,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подтверждающий обстоятельство для восстановления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F13F2" w:rsidRPr="005335D8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13F2" w:rsidRPr="00A66758" w:rsidRDefault="005F13F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77"/>
        <w:gridCol w:w="321"/>
        <w:gridCol w:w="2714"/>
        <w:gridCol w:w="270"/>
        <w:gridCol w:w="1895"/>
      </w:tblGrid>
      <w:tr w:rsidR="005F13F2" w:rsidRPr="005335D8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Pr="00A667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Комиссия по поступлению и выбытию активов</w:t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13F2" w:rsidRPr="005335D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13F2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подписи)</w:t>
            </w: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подписи)</w:t>
            </w:r>
          </w:p>
        </w:tc>
      </w:tr>
      <w:tr w:rsidR="005F13F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подписи)</w:t>
            </w:r>
          </w:p>
        </w:tc>
      </w:tr>
      <w:tr w:rsidR="005F13F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подписи)</w:t>
            </w:r>
          </w:p>
        </w:tc>
      </w:tr>
    </w:tbl>
    <w:p w:rsidR="005F13F2" w:rsidRPr="00A66758" w:rsidRDefault="00F316F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Приложение 4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к положению о признании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дебиторской задолженности сомнительной</w:t>
      </w:r>
      <w:r w:rsidRPr="00A66758">
        <w:rPr>
          <w:lang w:val="ru-RU"/>
        </w:rPr>
        <w:br/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или безнадежной к взысканию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Решение №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о признании дебиторской 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безнадежной к взысканию</w:t>
      </w:r>
    </w:p>
    <w:p w:rsidR="005F13F2" w:rsidRPr="00A66758" w:rsidRDefault="00F316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от «_____» ____________ 20_____ г.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Положением №______ от ____________________ г.:</w:t>
      </w:r>
    </w:p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1. Признать следующую дебиторскую задолженность безнадежной к взысканию: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64"/>
        <w:gridCol w:w="2150"/>
        <w:gridCol w:w="902"/>
        <w:gridCol w:w="1805"/>
        <w:gridCol w:w="2256"/>
      </w:tblGrid>
      <w:tr w:rsidR="005F13F2" w:rsidRPr="005335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(Ф. И. О.)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должника,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 учета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Основание для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 безнадежной к взысканию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Документ,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подтверждающий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обстоятельство для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безнадежной к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взысканию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A66758">
              <w:rPr>
                <w:lang w:val="ru-RU"/>
              </w:rPr>
              <w:br/>
            </w:r>
            <w:r w:rsidRPr="00A667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</w:p>
        </w:tc>
      </w:tr>
      <w:tr w:rsidR="005F13F2" w:rsidRPr="005335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13F2" w:rsidRPr="00A66758" w:rsidRDefault="00F316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66758">
        <w:rPr>
          <w:rFonts w:hAnsi="Times New Roman" w:cs="Times New Roman"/>
          <w:color w:val="000000"/>
          <w:sz w:val="24"/>
          <w:szCs w:val="24"/>
          <w:lang w:val="ru-RU"/>
        </w:rPr>
        <w:t>2. Списать с балансового учета безнадежную к взысканию дебиторскую задолженность.</w:t>
      </w:r>
    </w:p>
    <w:tbl>
      <w:tblPr>
        <w:tblW w:w="866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704"/>
        <w:gridCol w:w="277"/>
        <w:gridCol w:w="2692"/>
        <w:gridCol w:w="346"/>
        <w:gridCol w:w="1646"/>
      </w:tblGrid>
      <w:tr w:rsidR="005F13F2" w:rsidRPr="005335D8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F316F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67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Комиссия по поступлению и выбытию активов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13F2" w:rsidRPr="005335D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Pr="00A66758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13F2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подписи)</w:t>
            </w: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подписи)</w:t>
            </w:r>
          </w:p>
        </w:tc>
      </w:tr>
      <w:tr w:rsidR="005F13F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подписи)</w:t>
            </w:r>
          </w:p>
        </w:tc>
      </w:tr>
      <w:tr w:rsidR="005F13F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3F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5F13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3F2" w:rsidRDefault="00F316FB">
            <w:r>
              <w:rPr>
                <w:rFonts w:hAnsi="Times New Roman" w:cs="Times New Roman"/>
                <w:color w:val="000000"/>
                <w:sz w:val="24"/>
                <w:szCs w:val="24"/>
              </w:rPr>
              <w:t>(расшифровка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подписи)</w:t>
            </w:r>
          </w:p>
        </w:tc>
      </w:tr>
    </w:tbl>
    <w:p w:rsidR="00F316FB" w:rsidRDefault="00F316FB"/>
    <w:sectPr w:rsidR="00F316FB" w:rsidSect="005F13F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109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927B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335D8"/>
    <w:rsid w:val="00533CFC"/>
    <w:rsid w:val="005A05CE"/>
    <w:rsid w:val="005F13F2"/>
    <w:rsid w:val="00653AF6"/>
    <w:rsid w:val="00A66758"/>
    <w:rsid w:val="00B4034A"/>
    <w:rsid w:val="00B73A5A"/>
    <w:rsid w:val="00E438A1"/>
    <w:rsid w:val="00F01E19"/>
    <w:rsid w:val="00F316FB"/>
    <w:rsid w:val="00F9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2178</Words>
  <Characters>12418</Characters>
  <Application>Microsoft Office Word</Application>
  <DocSecurity>0</DocSecurity>
  <Lines>103</Lines>
  <Paragraphs>29</Paragraphs>
  <ScaleCrop>false</ScaleCrop>
  <Company/>
  <LinksUpToDate>false</LinksUpToDate>
  <CharactersWithSpaces>14567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4</cp:revision>
  <dcterms:created xsi:type="dcterms:W3CDTF">2011-11-02T04:15:00Z</dcterms:created>
  <dcterms:modified xsi:type="dcterms:W3CDTF">2025-12-30T08:07:00Z</dcterms:modified>
</cp:coreProperties>
</file>